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1.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303030"/>
          <w:sz w:val="23"/>
          <w:szCs w:val="23"/>
        </w:rPr>
        <w:t>Triticum</w:t>
      </w:r>
      <w:proofErr w:type="spellEnd"/>
      <w:r>
        <w:rPr>
          <w:rStyle w:val="Emphasis"/>
          <w:rFonts w:ascii="Arial" w:hAnsi="Arial" w:cs="Arial"/>
          <w:b/>
          <w:bCs/>
          <w:color w:val="303030"/>
          <w:sz w:val="23"/>
          <w:szCs w:val="23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03030"/>
          <w:sz w:val="23"/>
          <w:szCs w:val="23"/>
        </w:rPr>
        <w:t>aestivum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is a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Hexaploid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Diploid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(C)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Tetraploid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(D)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Euploid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2.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Gregor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John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Mendal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worked on the crop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Sweet Pea (B) Field pea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Beans (D)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Garden pea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3. t-test is applicable when the numbers of treatments are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2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6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8 (D) 12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4. The first Director General of ICAR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Dr. B. P. Paul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 xml:space="preserve">(B) Dr. R. S.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Paroda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(C) Dr. M.S.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Swaminathan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(D) Dr. B.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Vishwanath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5. Red and purple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colour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of maize (</w:t>
      </w:r>
      <w:proofErr w:type="spellStart"/>
      <w:r>
        <w:rPr>
          <w:rStyle w:val="Emphasis"/>
          <w:rFonts w:ascii="Arial" w:hAnsi="Arial" w:cs="Arial"/>
          <w:b/>
          <w:bCs/>
          <w:color w:val="303030"/>
          <w:sz w:val="23"/>
          <w:szCs w:val="23"/>
        </w:rPr>
        <w:t>Zea</w:t>
      </w:r>
      <w:proofErr w:type="spellEnd"/>
      <w:r>
        <w:rPr>
          <w:rStyle w:val="Emphasis"/>
          <w:rFonts w:ascii="Arial" w:hAnsi="Arial" w:cs="Arial"/>
          <w:b/>
          <w:bCs/>
          <w:color w:val="303030"/>
          <w:sz w:val="23"/>
          <w:szCs w:val="23"/>
        </w:rPr>
        <w:t xml:space="preserve"> Mays</w:t>
      </w:r>
      <w:r>
        <w:rPr>
          <w:rStyle w:val="Strong"/>
          <w:rFonts w:ascii="Arial" w:hAnsi="Arial" w:cs="Arial"/>
          <w:color w:val="303030"/>
          <w:sz w:val="23"/>
          <w:szCs w:val="23"/>
        </w:rPr>
        <w:t>) is due to deficiency of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Ca (B) N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(C)F (D)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P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6. Geographical area of India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328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Mha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 xml:space="preserve">(B) 148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Mha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(C) 428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Mha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(D) 392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Mha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7. Most common method of irrigation in India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Border irrigation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Check basin irrigation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Sprinkler irrigation (D) Drip irrigation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8. Global warming is attributed to increase in concentration of green house gases like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CO2 (B) CFCs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lastRenderedPageBreak/>
        <w:t>(C)CH4 (D)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All of these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9. The cropping intensity of India during 2004-05 is about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125%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135%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)145</w:t>
      </w:r>
      <w:proofErr w:type="gramEnd"/>
      <w:r>
        <w:rPr>
          <w:rFonts w:ascii="Arial" w:hAnsi="Arial" w:cs="Arial"/>
          <w:color w:val="303030"/>
          <w:sz w:val="23"/>
          <w:szCs w:val="23"/>
        </w:rPr>
        <w:t>% (D) 155%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10. The net gain of ATP during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glycolysis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1 (B) 4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2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8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11. The error degree of freedom for a RBD design with 10 treatments and 4 replications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20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27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40 (D) 36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12. Absorption of solute ions is regulated by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Nucleus wall (B) Cell organelles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Vacuoles (D) Plant cell membrane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13. One gram of glucose produces how much fat or oil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0.25 g (B) 0.35 g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0.45 g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0.32 g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14. Total number of State Agriculture University in India in the year 2004 was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25 (B) 44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34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30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15. Growth of plant towards light is called?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(A)Phototropism (B) Photorespiration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(C)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Photocromatism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(D)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Photoperiodism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16. The CO2 content of soil air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lastRenderedPageBreak/>
        <w:t>(A) 3%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0.3 %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)0.03</w:t>
      </w:r>
      <w:proofErr w:type="gramEnd"/>
      <w:r>
        <w:rPr>
          <w:rFonts w:ascii="Arial" w:hAnsi="Arial" w:cs="Arial"/>
          <w:color w:val="303030"/>
          <w:sz w:val="23"/>
          <w:szCs w:val="23"/>
        </w:rPr>
        <w:t>% (D) 0.003%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17. The C: N ratio of humus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20: 1 (B) 100: 1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10: 1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400:1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18. Densest part of atmosphere strata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Troposphere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Thermosphere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Stratosphere (D) Mesosphere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19. The plants which open their stomata during night for taking CO4 are known as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C3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CAM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(C)C4 (D) All of above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20. Plants absorb phosphorus in the form of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H2PO4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PO4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SSP (D) P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2</w:t>
      </w:r>
      <w:r>
        <w:rPr>
          <w:rStyle w:val="Strong"/>
          <w:rFonts w:ascii="Arial" w:hAnsi="Arial" w:cs="Arial"/>
          <w:color w:val="303030"/>
          <w:sz w:val="23"/>
          <w:szCs w:val="23"/>
        </w:rPr>
        <w:t>1. Principle of Experimental design is given by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R A Fisher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Wilcox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(C)Cox and Cochran (D) WG Cochran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22. An acid derived from green leaves of chickpea prescribed for intestinal disorders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(A) Citric acid (B)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Sulphuric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acid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Oxalic acid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Prussic acid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23. Which one of the plant is the C4 plant?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Maize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Potato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Pea (D) Papaya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lastRenderedPageBreak/>
        <w:t>24. Atmosphere extends above mean sea level to a height of about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160 km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1600 km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1600 meter (D) 1600 miles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25. Criteria for the essentiality of nutrients for plants was given by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Arnon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(B) Wilcox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Liebig (D) None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26. The Oleoresin compounds occurs in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Cotton (B) Maize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Chilli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Ginger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27. The law of tolerance was introduced by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(A)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Milvert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(B)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Shelford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(C)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Hilaire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(D)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Ear- net Haeckel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28. End product of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glycolysis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is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 ATP (B)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Pyruvate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 PEP (D) Glucose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29. Plants capable of growing in rocks crevices are called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(A)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Calciphytes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(B)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Chosmophytes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(C)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Lithophytes</w:t>
      </w:r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>(D) Helophytes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30. Plant cells are connected with the help of</w:t>
      </w:r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(A)</w:t>
      </w:r>
      <w:r>
        <w:rPr>
          <w:rStyle w:val="apple-converted-space"/>
          <w:rFonts w:ascii="Arial" w:hAnsi="Arial" w:cs="Arial"/>
          <w:color w:val="303030"/>
          <w:sz w:val="23"/>
          <w:szCs w:val="23"/>
        </w:rPr>
        <w:t> 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Plsmodesmata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Fonts w:ascii="Arial" w:hAnsi="Arial" w:cs="Arial"/>
          <w:color w:val="303030"/>
          <w:sz w:val="23"/>
          <w:szCs w:val="23"/>
        </w:rPr>
        <w:t xml:space="preserve">(B)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Cellwall</w:t>
      </w:r>
      <w:proofErr w:type="spellEnd"/>
    </w:p>
    <w:p w:rsidR="00A178CD" w:rsidRDefault="00A178CD" w:rsidP="00A178CD">
      <w:pPr>
        <w:pStyle w:val="NormalWeb"/>
        <w:shd w:val="clear" w:color="auto" w:fill="FFFFFF"/>
        <w:spacing w:before="60" w:beforeAutospacing="0" w:after="180" w:afterAutospacing="0" w:line="360" w:lineRule="atLeast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(C) Plasma membrane (D)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Plasmoderma</w:t>
      </w:r>
      <w:proofErr w:type="spellEnd"/>
    </w:p>
    <w:p w:rsidR="00EB30A6" w:rsidRDefault="00EB30A6"/>
    <w:sectPr w:rsidR="00EB30A6" w:rsidSect="00EB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8CD"/>
    <w:rsid w:val="00104085"/>
    <w:rsid w:val="00322DAC"/>
    <w:rsid w:val="008C29DC"/>
    <w:rsid w:val="00A178CD"/>
    <w:rsid w:val="00E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8CD"/>
    <w:rPr>
      <w:b/>
      <w:bCs/>
    </w:rPr>
  </w:style>
  <w:style w:type="character" w:customStyle="1" w:styleId="apple-converted-space">
    <w:name w:val="apple-converted-space"/>
    <w:basedOn w:val="DefaultParagraphFont"/>
    <w:rsid w:val="00A178CD"/>
  </w:style>
  <w:style w:type="character" w:styleId="Emphasis">
    <w:name w:val="Emphasis"/>
    <w:basedOn w:val="DefaultParagraphFont"/>
    <w:uiPriority w:val="20"/>
    <w:qFormat/>
    <w:rsid w:val="00A178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</cp:revision>
  <dcterms:created xsi:type="dcterms:W3CDTF">2014-11-01T16:12:00Z</dcterms:created>
  <dcterms:modified xsi:type="dcterms:W3CDTF">2014-11-01T16:12:00Z</dcterms:modified>
</cp:coreProperties>
</file>