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AE" w:rsidRPr="00B206AE" w:rsidRDefault="00B206AE" w:rsidP="00B206AE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06AE">
        <w:rPr>
          <w:rFonts w:ascii="Arial" w:eastAsia="Times New Roman" w:hAnsi="Arial" w:cs="Arial"/>
          <w:b/>
          <w:bCs/>
          <w:color w:val="000000"/>
          <w:sz w:val="24"/>
          <w:szCs w:val="24"/>
        </w:rPr>
        <w:t>Indian Air Force EC Electronic And Communication Question Paper 2011 Engineering Knowledge Test (EKT)</w:t>
      </w:r>
    </w:p>
    <w:p w:rsidR="00B206AE" w:rsidRPr="00B206AE" w:rsidRDefault="00B206AE" w:rsidP="00B206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Indian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Air Force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EC Electronic And Communication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Question Paper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2011 Engineering Knowledge Test (EKT) ELECTRONICS AND COMMUNICATIONS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1. In a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communication system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, noise is most likely to get into the system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at the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transmitter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in the channel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in the information source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at the destination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2. When modulation frequency is doubled, the modulation index is halved, and the modulating voltage remains constant, the modulation system is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amplitude modulation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phase modulation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frequency modulation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angle modulation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3. Impedance inversion may be obtained with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a short – circuited stub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an open – circuited stub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a quarter – wave line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a half – wave line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4. HIGH frequency waves are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observed by the F2 layer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reflected by D layer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capable of use for long-distance communication on the moon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affected by the solar cycle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5. Which one of the following terms does not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apply to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the Yagi-uda array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Good band width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Parasitic elements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Folded diploe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High gain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6. A duplexer is used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to couple two different antennae to a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transmitter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without mutual interference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to allow one antenna to be used for reception or transmission without mutual interference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to prevent interference between two antennae when they are connected to receiver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to increase the speed of the pulses in pulsed radar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7. Indicate which of the following system is digital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Pulse – Position modulation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Pulse – Code modulation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Pulse – Width modulation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Pulse – Frequency modulation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8. A forward error correcting code corrects errors only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requiring partial retransmission of the signal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requiring retransmission of entire signal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using parity to correct to errors in all cases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requiring no part of the signal to be transmitted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9. A typical signal strength received from a geosynchronous communication satellite is of the order of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a few milli watts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kilo watts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watts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few pico watts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10. Telephone traffic is measured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with echo cancellers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by the relative congestion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in terms of the grade of service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in erlangs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11. Positive logic in a logic circuit is one in which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logic 0 and 1 are represented by 0 and positive voltage respectively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logic 0 and 1 are represented by negative and positive voltages respectively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logic 0 voltage level in higher than logic 1 voltage level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logic 0 voltage level is lower than logic 1 voltage level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12. A half-adder can be made from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two NAND gates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a NOT gate and an OR gate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an AND gate and an OR gate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an AND gate and an X-OR gate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13. Which of the following devices has its characteristics very close to that of an ideal current source.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Field effect transistor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Transistor in common bas mode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Zener diode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MOSFET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14. The main use of a common base transistor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amplifier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is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as voltage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amplifier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current amplifier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for matching a high source impedance to a low load impedance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for rectification of a.c. signal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15. A class-B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amplifier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is biased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Just at cut-off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nearly twice cut-off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at mid point of load line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so that IB equals jut IC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16. If the peak transmitted power in a radar system is increased by a factor of 16,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the maximum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range will be increased by a factor of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2 (B) 4 (C) 8 (D) 16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17. A high PRF will (indicate the false statement)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make the returned echoes easier to distinguish from noise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make target tracking easier with conical scanning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increase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the maximum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range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have no effect of the range resolution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18. A solution to the “blind speed” problem in a radar system is to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change the Doppler frequency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vary the PRF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(C) use mono pulse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use MTI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19. The number of active picture elements in a television image depends 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fly back time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CRT screen size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received band width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FB ratio of receiver antenna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20. In a colour TV, the three primary colours are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red, orange and blue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red, blue and green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red, green and yellow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red, orange and green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PART B-5 AE (L): COMPUTER ENGINEERING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1. A logic gate is an electronic circuit which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makes logic decision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allows electron flow only in one direction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works on binary algebra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alternates between 0 and 1 values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2. NAND and NOR gates are called ‘universal’ gates primarily because they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are available everywhere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are widely used in IC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packages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can be combined to produce AND, OR and NOT gates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are the easiest to manufacture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3. The ascending order of a data hierarchy is: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bit-byte-record-field-file-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data base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byte-bit-field-record-file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byte-bit-record-field-file-data base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bit-byte-field-record -file-data base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4. A dumb terminal can do nothing more than communicate data to and from a CPU of a computer. How does a ‘smart’ terminal differ from dumb terminal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it has a primary memory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it has a cache memory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it has a micro processor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it has an input device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5. The main distinguishing features of fifth generation digital computer will be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liberal use of micro processors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artificial intelligence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extremely low cost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versatility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6. Which of the following terms is not used to refer to the recording density of a disk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mega-density (B) single-density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double-density (D) quad-density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7. The two kinds of main memory are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primary and secondary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random and sequential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(C) ROM and RAM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central and peripheral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8. Which one of the following is not an octal number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29 (B) 75 (C) 16 (D) 102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9. Main problem with LCDs is that they are very difficult to read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directly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in bright light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in dull light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both (B) and (C)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10. Both computer instructions and memory addresses are represented by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character codes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binary codes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binary word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parity bit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11. A computer program that converts an entire program into machine language at one time is called a/an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interpreter (B) simulator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compiler (D) commander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12. All the keys on the IBM PC key board repeat as long as we hold them down. Such type of keys are known as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typematic keys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functional keys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automatic keys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alphabetic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keys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13. What does the acronym ISDN stands for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Indian Standard Digital Network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Integrated Services Digital Network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Intelligent Service Digital Network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Integrated Services Data Network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14. Two basic types of operating system are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sequential and direct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batch and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time sharing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direct and interactive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batch and interactive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15. Which of the following entity does not belong to word processing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characters (B) words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cells (D) paragraphs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16. A schema describes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data elements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records and filer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record relationship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all of the above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17. Which of the following is not a tool used to manage and control schedule performance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CAD (B) PERT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CPM (D) Gantt Chart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br/>
        <w:t>18. An expert system differs from a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data base</w:t>
      </w:r>
      <w:r w:rsidRPr="00B206AE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t>program in that only an expert system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contains declarative knowledge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contains procedural knowledge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features the retrieval of stored information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experts users to draw own conclusion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19. The virtual memory addressing capability of 80386 is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4 GB (B) 16 GB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64 GB (D) 64 TB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20. The 80486 microprocessor from Intel consists of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(A) a fast 32 bit CPU but no coprocessor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(B) a 32 bit CPU and an 80387 coprocessor only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(C) a 32 bit CPU, a 80387 coprocessor and memory management unit (MMU) only</w:t>
      </w:r>
      <w:r w:rsidRPr="00B206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(D) a 32 bit CPU, a 80387 coprocessor, memory management unit and a cache me</w:t>
      </w:r>
    </w:p>
    <w:p w:rsidR="006347C1" w:rsidRDefault="006347C1"/>
    <w:sectPr w:rsidR="0063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B206AE"/>
    <w:rsid w:val="006347C1"/>
    <w:rsid w:val="00B2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6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206AE"/>
  </w:style>
  <w:style w:type="character" w:customStyle="1" w:styleId="ilad">
    <w:name w:val="il_ad"/>
    <w:basedOn w:val="DefaultParagraphFont"/>
    <w:rsid w:val="00B20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</dc:creator>
  <cp:keywords/>
  <dc:description/>
  <cp:lastModifiedBy>arvind</cp:lastModifiedBy>
  <cp:revision>3</cp:revision>
  <dcterms:created xsi:type="dcterms:W3CDTF">2011-02-24T19:24:00Z</dcterms:created>
  <dcterms:modified xsi:type="dcterms:W3CDTF">2011-02-24T19:24:00Z</dcterms:modified>
</cp:coreProperties>
</file>