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15" w:rsidRPr="00EB7F15" w:rsidRDefault="00EB7F15" w:rsidP="00EB7F15">
      <w:pPr>
        <w:spacing w:before="240" w:after="240" w:line="285" w:lineRule="atLeast"/>
        <w:rPr>
          <w:rFonts w:ascii="Arial" w:eastAsia="Times New Roman" w:hAnsi="Arial" w:cs="Arial"/>
          <w:color w:val="333333"/>
          <w:sz w:val="18"/>
          <w:szCs w:val="18"/>
        </w:rPr>
      </w:pPr>
      <w:r w:rsidRPr="00EB7F15">
        <w:rPr>
          <w:rFonts w:ascii="Arial" w:eastAsia="Times New Roman" w:hAnsi="Arial" w:cs="Arial"/>
          <w:b/>
          <w:bCs/>
          <w:color w:val="333333"/>
          <w:sz w:val="24"/>
          <w:szCs w:val="24"/>
          <w:u w:val="single"/>
        </w:rPr>
        <w:t>General Physical and Mental Standards</w:t>
      </w:r>
    </w:p>
    <w:p w:rsidR="00EB7F15" w:rsidRPr="00EB7F15" w:rsidRDefault="00EB7F15" w:rsidP="00EB7F15">
      <w:pPr>
        <w:numPr>
          <w:ilvl w:val="0"/>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The candidate must be in good physical and mental health and free from any disease/disability which is likely in interfere  with the efficient performance of military duties.</w:t>
      </w:r>
    </w:p>
    <w:p w:rsidR="00EB7F15" w:rsidRPr="00EB7F15" w:rsidRDefault="00EB7F15" w:rsidP="00EB7F15">
      <w:pPr>
        <w:numPr>
          <w:ilvl w:val="0"/>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A candidate should have no past history of mental breakdown or fits.</w:t>
      </w:r>
    </w:p>
    <w:p w:rsidR="00EB7F15" w:rsidRPr="00EB7F15" w:rsidRDefault="00EB7F15" w:rsidP="00EB7F15">
      <w:pPr>
        <w:numPr>
          <w:ilvl w:val="0"/>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There should be no evidence of weak constitution, bodily defects or under weight. </w:t>
      </w:r>
    </w:p>
    <w:p w:rsidR="00EB7F15" w:rsidRPr="00EB7F15" w:rsidRDefault="00EB7F15" w:rsidP="00EB7F15">
      <w:pPr>
        <w:numPr>
          <w:ilvl w:val="0"/>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The candidate should not be overweight or obese.</w:t>
      </w:r>
    </w:p>
    <w:p w:rsidR="00EB7F15" w:rsidRPr="00EB7F15" w:rsidRDefault="00EB7F15" w:rsidP="00EB7F15">
      <w:pPr>
        <w:numPr>
          <w:ilvl w:val="0"/>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Chest should be well developed.</w:t>
      </w:r>
    </w:p>
    <w:p w:rsidR="00EB7F15" w:rsidRPr="00EB7F15" w:rsidRDefault="00EB7F15" w:rsidP="00EB7F15">
      <w:pPr>
        <w:numPr>
          <w:ilvl w:val="1"/>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 xml:space="preserve">Fully expanded chest should not be less than 81 </w:t>
      </w:r>
      <w:proofErr w:type="spellStart"/>
      <w:r w:rsidRPr="00EB7F15">
        <w:rPr>
          <w:rFonts w:ascii="Arial" w:eastAsia="Times New Roman" w:hAnsi="Arial" w:cs="Arial"/>
          <w:color w:val="333333"/>
          <w:sz w:val="24"/>
          <w:szCs w:val="24"/>
        </w:rPr>
        <w:t>cms</w:t>
      </w:r>
      <w:proofErr w:type="spellEnd"/>
      <w:r w:rsidRPr="00EB7F15">
        <w:rPr>
          <w:rFonts w:ascii="Arial" w:eastAsia="Times New Roman" w:hAnsi="Arial" w:cs="Arial"/>
          <w:color w:val="333333"/>
          <w:sz w:val="24"/>
          <w:szCs w:val="24"/>
        </w:rPr>
        <w:t>.</w:t>
      </w:r>
    </w:p>
    <w:p w:rsidR="00EB7F15" w:rsidRPr="00EB7F15" w:rsidRDefault="00EB7F15" w:rsidP="00EB7F15">
      <w:pPr>
        <w:numPr>
          <w:ilvl w:val="1"/>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 xml:space="preserve">The minimum range of expansion after full inspiration should be 5 </w:t>
      </w:r>
      <w:proofErr w:type="spellStart"/>
      <w:r w:rsidRPr="00EB7F15">
        <w:rPr>
          <w:rFonts w:ascii="Arial" w:eastAsia="Times New Roman" w:hAnsi="Arial" w:cs="Arial"/>
          <w:color w:val="333333"/>
          <w:sz w:val="24"/>
          <w:szCs w:val="24"/>
        </w:rPr>
        <w:t>cms</w:t>
      </w:r>
      <w:proofErr w:type="spellEnd"/>
      <w:r w:rsidRPr="00EB7F15">
        <w:rPr>
          <w:rFonts w:ascii="Arial" w:eastAsia="Times New Roman" w:hAnsi="Arial" w:cs="Arial"/>
          <w:color w:val="333333"/>
          <w:sz w:val="24"/>
          <w:szCs w:val="24"/>
        </w:rPr>
        <w:t>.</w:t>
      </w:r>
    </w:p>
    <w:p w:rsidR="00EB7F15" w:rsidRPr="00EB7F15" w:rsidRDefault="00EB7F15" w:rsidP="00EB7F15">
      <w:pPr>
        <w:numPr>
          <w:ilvl w:val="1"/>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X-Ray of the chest is compulsory and will be taken to rule out any disease of the chest.</w:t>
      </w:r>
    </w:p>
    <w:p w:rsidR="00EB7F15" w:rsidRPr="00EB7F15" w:rsidRDefault="00EB7F15" w:rsidP="00EB7F15">
      <w:pPr>
        <w:numPr>
          <w:ilvl w:val="0"/>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There should be no disease of bones and joints of the body.</w:t>
      </w:r>
    </w:p>
    <w:p w:rsidR="00EB7F15" w:rsidRPr="00EB7F15" w:rsidRDefault="00EB7F15" w:rsidP="00EB7F15">
      <w:pPr>
        <w:numPr>
          <w:ilvl w:val="0"/>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X-ray of spine of candidates will not be carried out as a routine except for Air Force unless advised by surgical specialist.</w:t>
      </w:r>
    </w:p>
    <w:p w:rsidR="00EB7F15" w:rsidRPr="00EB7F15" w:rsidRDefault="00EB7F15" w:rsidP="00EB7F15">
      <w:pPr>
        <w:numPr>
          <w:ilvl w:val="0"/>
          <w:numId w:val="1"/>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Routine ECG and EEG for Air Force candidates must be within normal limits.</w:t>
      </w:r>
    </w:p>
    <w:p w:rsidR="00EB7F15" w:rsidRPr="00EB7F15" w:rsidRDefault="00EB7F15" w:rsidP="00EB7F15">
      <w:pPr>
        <w:spacing w:before="240" w:after="240" w:line="285" w:lineRule="atLeast"/>
        <w:rPr>
          <w:rFonts w:ascii="Arial" w:eastAsia="Times New Roman" w:hAnsi="Arial" w:cs="Arial"/>
          <w:color w:val="333333"/>
          <w:sz w:val="18"/>
          <w:szCs w:val="18"/>
        </w:rPr>
      </w:pPr>
      <w:r w:rsidRPr="00EB7F15">
        <w:rPr>
          <w:rFonts w:ascii="Arial" w:eastAsia="Times New Roman" w:hAnsi="Arial" w:cs="Arial"/>
          <w:b/>
          <w:bCs/>
          <w:color w:val="333333"/>
          <w:sz w:val="24"/>
          <w:szCs w:val="24"/>
          <w:u w:val="single"/>
        </w:rPr>
        <w:t>Height and weight standards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1830"/>
        <w:gridCol w:w="1830"/>
        <w:gridCol w:w="1830"/>
      </w:tblGrid>
      <w:tr w:rsidR="00EB7F15" w:rsidRPr="00EB7F15" w:rsidTr="00EB7F15">
        <w:tc>
          <w:tcPr>
            <w:tcW w:w="7320" w:type="dxa"/>
            <w:gridSpan w:val="4"/>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Height/Weight Standards for Army/Air Force</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Height (in cm)</w:t>
            </w:r>
          </w:p>
        </w:tc>
        <w:tc>
          <w:tcPr>
            <w:tcW w:w="5490" w:type="dxa"/>
            <w:gridSpan w:val="3"/>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Weight (in kg)</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after="0" w:line="285" w:lineRule="atLeast"/>
              <w:rPr>
                <w:rFonts w:ascii="Verdana" w:eastAsia="Times New Roman" w:hAnsi="Verdana" w:cs="Arial"/>
                <w:color w:val="333333"/>
                <w:sz w:val="18"/>
                <w:szCs w:val="18"/>
              </w:rPr>
            </w:pP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16-17 years</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17-18 years</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18-19 years</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152</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42.5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44</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45</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155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43.5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45.5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47</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157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48</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160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46.5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48</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49</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162</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48</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51</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165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52</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53</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lastRenderedPageBreak/>
              <w:t>167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51</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54</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170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52.5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56</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173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54.5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58</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175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56</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59</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60</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178</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58</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61</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62</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180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64.5</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183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62.5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66.5</w:t>
            </w:r>
          </w:p>
        </w:tc>
      </w:tr>
    </w:tbl>
    <w:p w:rsidR="00EB7F15" w:rsidRPr="00EB7F15" w:rsidRDefault="00EB7F15" w:rsidP="00EB7F15">
      <w:pPr>
        <w:spacing w:before="240" w:after="240" w:line="285" w:lineRule="atLeast"/>
        <w:rPr>
          <w:rFonts w:ascii="Arial" w:eastAsia="Times New Roman" w:hAnsi="Arial" w:cs="Arial"/>
          <w:color w:val="333333"/>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1830"/>
        <w:gridCol w:w="1830"/>
        <w:gridCol w:w="1830"/>
      </w:tblGrid>
      <w:tr w:rsidR="00EB7F15" w:rsidRPr="00EB7F15" w:rsidTr="00EB7F15">
        <w:tc>
          <w:tcPr>
            <w:tcW w:w="7320" w:type="dxa"/>
            <w:gridSpan w:val="4"/>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Height/Weight Standards for Army/Air Force</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Height (in cm)</w:t>
            </w:r>
          </w:p>
        </w:tc>
        <w:tc>
          <w:tcPr>
            <w:tcW w:w="5490" w:type="dxa"/>
            <w:gridSpan w:val="3"/>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Weight (in kg)</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after="0" w:line="285" w:lineRule="atLeast"/>
              <w:rPr>
                <w:rFonts w:ascii="Verdana" w:eastAsia="Times New Roman" w:hAnsi="Verdana" w:cs="Arial"/>
                <w:color w:val="333333"/>
                <w:sz w:val="18"/>
                <w:szCs w:val="18"/>
              </w:rPr>
            </w:pP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16 years</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18 years</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20 years</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152</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44</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46</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155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46</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47</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157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46</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49</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160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48</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50</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162</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48</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52</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lastRenderedPageBreak/>
              <w:t>165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52</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53</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167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52</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55</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170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57</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173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59</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175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57</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59</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61</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178</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59</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61</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62</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180</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61</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64</w:t>
            </w:r>
          </w:p>
        </w:tc>
      </w:tr>
      <w:tr w:rsidR="00EB7F15" w:rsidRPr="00EB7F15" w:rsidTr="00EB7F15">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183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63</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65</w:t>
            </w:r>
          </w:p>
        </w:tc>
        <w:tc>
          <w:tcPr>
            <w:tcW w:w="183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67</w:t>
            </w:r>
          </w:p>
        </w:tc>
      </w:tr>
    </w:tbl>
    <w:p w:rsidR="00EB7F15" w:rsidRPr="00EB7F15" w:rsidRDefault="00EB7F15" w:rsidP="00EB7F15">
      <w:pPr>
        <w:spacing w:before="240" w:after="240" w:line="285" w:lineRule="atLeast"/>
        <w:rPr>
          <w:rFonts w:ascii="Arial" w:eastAsia="Times New Roman" w:hAnsi="Arial" w:cs="Arial"/>
          <w:color w:val="333333"/>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0"/>
        <w:gridCol w:w="3915"/>
      </w:tblGrid>
      <w:tr w:rsidR="00EB7F15" w:rsidRPr="00EB7F15" w:rsidTr="00EB7F15">
        <w:tc>
          <w:tcPr>
            <w:tcW w:w="6675" w:type="dxa"/>
            <w:gridSpan w:val="2"/>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b/>
                <w:bCs/>
                <w:color w:val="333333"/>
                <w:sz w:val="24"/>
                <w:szCs w:val="24"/>
              </w:rPr>
              <w:t>Special Requirements for Air Force Pilot</w:t>
            </w:r>
          </w:p>
        </w:tc>
      </w:tr>
      <w:tr w:rsidR="00EB7F15" w:rsidRPr="00EB7F15" w:rsidTr="00EB7F15">
        <w:tc>
          <w:tcPr>
            <w:tcW w:w="276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Leg length</w:t>
            </w:r>
          </w:p>
        </w:tc>
        <w:tc>
          <w:tcPr>
            <w:tcW w:w="3915"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99.00cm – 120.00cm</w:t>
            </w:r>
          </w:p>
        </w:tc>
      </w:tr>
      <w:tr w:rsidR="00EB7F15" w:rsidRPr="00EB7F15" w:rsidTr="00EB7F15">
        <w:tc>
          <w:tcPr>
            <w:tcW w:w="276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Thigh length</w:t>
            </w:r>
          </w:p>
        </w:tc>
        <w:tc>
          <w:tcPr>
            <w:tcW w:w="3915"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Max 64.00cm</w:t>
            </w:r>
          </w:p>
        </w:tc>
      </w:tr>
      <w:tr w:rsidR="00EB7F15" w:rsidRPr="00EB7F15" w:rsidTr="00EB7F15">
        <w:tc>
          <w:tcPr>
            <w:tcW w:w="2760"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Sitting height</w:t>
            </w:r>
          </w:p>
        </w:tc>
        <w:tc>
          <w:tcPr>
            <w:tcW w:w="3915" w:type="dxa"/>
            <w:tcBorders>
              <w:top w:val="single" w:sz="6" w:space="0" w:color="000000"/>
              <w:left w:val="single" w:sz="6" w:space="0" w:color="000000"/>
              <w:bottom w:val="single" w:sz="6" w:space="0" w:color="000000"/>
              <w:right w:val="single" w:sz="6" w:space="0" w:color="000000"/>
            </w:tcBorders>
            <w:hideMark/>
          </w:tcPr>
          <w:p w:rsidR="00EB7F15" w:rsidRPr="00EB7F15" w:rsidRDefault="00EB7F15" w:rsidP="00EB7F15">
            <w:pPr>
              <w:spacing w:before="240" w:after="240" w:line="285" w:lineRule="atLeast"/>
              <w:jc w:val="center"/>
              <w:rPr>
                <w:rFonts w:ascii="Verdana" w:eastAsia="Times New Roman" w:hAnsi="Verdana" w:cs="Arial"/>
                <w:color w:val="333333"/>
                <w:sz w:val="18"/>
                <w:szCs w:val="18"/>
              </w:rPr>
            </w:pPr>
            <w:r w:rsidRPr="00EB7F15">
              <w:rPr>
                <w:rFonts w:ascii="Arial" w:eastAsia="Times New Roman" w:hAnsi="Arial" w:cs="Arial"/>
                <w:color w:val="333333"/>
                <w:sz w:val="24"/>
                <w:szCs w:val="24"/>
              </w:rPr>
              <w:t>81.50cm – 96.00cm</w:t>
            </w:r>
          </w:p>
        </w:tc>
      </w:tr>
    </w:tbl>
    <w:p w:rsidR="00EB7F15" w:rsidRPr="00EB7F15" w:rsidRDefault="00EB7F15" w:rsidP="00EB7F15">
      <w:pPr>
        <w:numPr>
          <w:ilvl w:val="0"/>
          <w:numId w:val="2"/>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 xml:space="preserve">Minimum acceptable height will be 157.5 </w:t>
      </w:r>
      <w:proofErr w:type="spellStart"/>
      <w:r w:rsidRPr="00EB7F15">
        <w:rPr>
          <w:rFonts w:ascii="Arial" w:eastAsia="Times New Roman" w:hAnsi="Arial" w:cs="Arial"/>
          <w:color w:val="333333"/>
          <w:sz w:val="24"/>
          <w:szCs w:val="24"/>
        </w:rPr>
        <w:t>cms</w:t>
      </w:r>
      <w:proofErr w:type="spellEnd"/>
      <w:r w:rsidRPr="00EB7F15">
        <w:rPr>
          <w:rFonts w:ascii="Arial" w:eastAsia="Times New Roman" w:hAnsi="Arial" w:cs="Arial"/>
          <w:color w:val="333333"/>
          <w:sz w:val="24"/>
          <w:szCs w:val="24"/>
        </w:rPr>
        <w:t xml:space="preserve">. (162.5 </w:t>
      </w:r>
      <w:proofErr w:type="spellStart"/>
      <w:r w:rsidRPr="00EB7F15">
        <w:rPr>
          <w:rFonts w:ascii="Arial" w:eastAsia="Times New Roman" w:hAnsi="Arial" w:cs="Arial"/>
          <w:color w:val="333333"/>
          <w:sz w:val="24"/>
          <w:szCs w:val="24"/>
        </w:rPr>
        <w:t>cms</w:t>
      </w:r>
      <w:proofErr w:type="spellEnd"/>
      <w:r w:rsidRPr="00EB7F15">
        <w:rPr>
          <w:rFonts w:ascii="Arial" w:eastAsia="Times New Roman" w:hAnsi="Arial" w:cs="Arial"/>
          <w:color w:val="333333"/>
          <w:sz w:val="24"/>
          <w:szCs w:val="24"/>
        </w:rPr>
        <w:t xml:space="preserve"> for Air Force)</w:t>
      </w:r>
    </w:p>
    <w:p w:rsidR="00EB7F15" w:rsidRPr="00EB7F15" w:rsidRDefault="00EB7F15" w:rsidP="00EB7F15">
      <w:pPr>
        <w:numPr>
          <w:ilvl w:val="0"/>
          <w:numId w:val="2"/>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 xml:space="preserve">For </w:t>
      </w:r>
      <w:proofErr w:type="spellStart"/>
      <w:r w:rsidRPr="00EB7F15">
        <w:rPr>
          <w:rFonts w:ascii="Arial" w:eastAsia="Times New Roman" w:hAnsi="Arial" w:cs="Arial"/>
          <w:color w:val="333333"/>
          <w:sz w:val="24"/>
          <w:szCs w:val="24"/>
        </w:rPr>
        <w:t>Gorkhas</w:t>
      </w:r>
      <w:proofErr w:type="spellEnd"/>
      <w:r w:rsidRPr="00EB7F15">
        <w:rPr>
          <w:rFonts w:ascii="Arial" w:eastAsia="Times New Roman" w:hAnsi="Arial" w:cs="Arial"/>
          <w:color w:val="333333"/>
          <w:sz w:val="24"/>
          <w:szCs w:val="24"/>
        </w:rPr>
        <w:t xml:space="preserve"> and individuals belonging to hills of North Eastern regions of India, </w:t>
      </w:r>
      <w:proofErr w:type="spellStart"/>
      <w:r w:rsidRPr="00EB7F15">
        <w:rPr>
          <w:rFonts w:ascii="Arial" w:eastAsia="Times New Roman" w:hAnsi="Arial" w:cs="Arial"/>
          <w:color w:val="333333"/>
          <w:sz w:val="24"/>
          <w:szCs w:val="24"/>
        </w:rPr>
        <w:t>Garhwal</w:t>
      </w:r>
      <w:proofErr w:type="spellEnd"/>
      <w:r w:rsidRPr="00EB7F15">
        <w:rPr>
          <w:rFonts w:ascii="Arial" w:eastAsia="Times New Roman" w:hAnsi="Arial" w:cs="Arial"/>
          <w:color w:val="333333"/>
          <w:sz w:val="24"/>
          <w:szCs w:val="24"/>
        </w:rPr>
        <w:t xml:space="preserve"> and </w:t>
      </w:r>
      <w:proofErr w:type="spellStart"/>
      <w:r w:rsidRPr="00EB7F15">
        <w:rPr>
          <w:rFonts w:ascii="Arial" w:eastAsia="Times New Roman" w:hAnsi="Arial" w:cs="Arial"/>
          <w:color w:val="333333"/>
          <w:sz w:val="24"/>
          <w:szCs w:val="24"/>
        </w:rPr>
        <w:t>Kumaon</w:t>
      </w:r>
      <w:proofErr w:type="spellEnd"/>
      <w:r w:rsidRPr="00EB7F15">
        <w:rPr>
          <w:rFonts w:ascii="Arial" w:eastAsia="Times New Roman" w:hAnsi="Arial" w:cs="Arial"/>
          <w:color w:val="333333"/>
          <w:sz w:val="24"/>
          <w:szCs w:val="24"/>
        </w:rPr>
        <w:t xml:space="preserve">, minimum acceptable height will be 152.5 </w:t>
      </w:r>
      <w:proofErr w:type="spellStart"/>
      <w:r w:rsidRPr="00EB7F15">
        <w:rPr>
          <w:rFonts w:ascii="Arial" w:eastAsia="Times New Roman" w:hAnsi="Arial" w:cs="Arial"/>
          <w:color w:val="333333"/>
          <w:sz w:val="24"/>
          <w:szCs w:val="24"/>
        </w:rPr>
        <w:t>cms</w:t>
      </w:r>
      <w:proofErr w:type="spellEnd"/>
      <w:r w:rsidRPr="00EB7F15">
        <w:rPr>
          <w:rFonts w:ascii="Arial" w:eastAsia="Times New Roman" w:hAnsi="Arial" w:cs="Arial"/>
          <w:color w:val="333333"/>
          <w:sz w:val="24"/>
          <w:szCs w:val="24"/>
        </w:rPr>
        <w:t>.</w:t>
      </w:r>
    </w:p>
    <w:p w:rsidR="00EB7F15" w:rsidRPr="00EB7F15" w:rsidRDefault="00EB7F15" w:rsidP="00EB7F15">
      <w:pPr>
        <w:numPr>
          <w:ilvl w:val="0"/>
          <w:numId w:val="2"/>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 xml:space="preserve">For candidates from Lakshadweep, minimum acceptable height can be reduced by 2 </w:t>
      </w:r>
      <w:proofErr w:type="spellStart"/>
      <w:r w:rsidRPr="00EB7F15">
        <w:rPr>
          <w:rFonts w:ascii="Arial" w:eastAsia="Times New Roman" w:hAnsi="Arial" w:cs="Arial"/>
          <w:color w:val="333333"/>
          <w:sz w:val="24"/>
          <w:szCs w:val="24"/>
        </w:rPr>
        <w:t>cms</w:t>
      </w:r>
      <w:proofErr w:type="spellEnd"/>
      <w:r w:rsidRPr="00EB7F15">
        <w:rPr>
          <w:rFonts w:ascii="Arial" w:eastAsia="Times New Roman" w:hAnsi="Arial" w:cs="Arial"/>
          <w:color w:val="333333"/>
          <w:sz w:val="24"/>
          <w:szCs w:val="24"/>
        </w:rPr>
        <w:t>.</w:t>
      </w:r>
    </w:p>
    <w:p w:rsidR="00EB7F15" w:rsidRPr="00EB7F15" w:rsidRDefault="00EB7F15" w:rsidP="00EB7F15">
      <w:pPr>
        <w:numPr>
          <w:ilvl w:val="0"/>
          <w:numId w:val="2"/>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A ± 10% (A ± 6 Kg for Navy) departure from the average weight given in the table 1 is considered within normal limit.</w:t>
      </w:r>
    </w:p>
    <w:p w:rsidR="00EB7F15" w:rsidRPr="00EB7F15" w:rsidRDefault="00EB7F15" w:rsidP="00EB7F15">
      <w:pPr>
        <w:numPr>
          <w:ilvl w:val="0"/>
          <w:numId w:val="2"/>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For individuals with heavy bones and broad build as well as individuals with thin but otherwise healthy, this limit may be further relaxed to some extent on merit.</w:t>
      </w:r>
    </w:p>
    <w:p w:rsidR="00EB7F15" w:rsidRPr="00EB7F15" w:rsidRDefault="00EB7F15" w:rsidP="00EB7F15">
      <w:pPr>
        <w:numPr>
          <w:ilvl w:val="0"/>
          <w:numId w:val="2"/>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lastRenderedPageBreak/>
        <w:t xml:space="preserve">Height </w:t>
      </w:r>
      <w:proofErr w:type="spellStart"/>
      <w:r w:rsidRPr="00EB7F15">
        <w:rPr>
          <w:rFonts w:ascii="Arial" w:eastAsia="Times New Roman" w:hAnsi="Arial" w:cs="Arial"/>
          <w:color w:val="333333"/>
          <w:sz w:val="24"/>
          <w:szCs w:val="24"/>
        </w:rPr>
        <w:t>relaxable</w:t>
      </w:r>
      <w:proofErr w:type="spellEnd"/>
      <w:r w:rsidRPr="00EB7F15">
        <w:rPr>
          <w:rFonts w:ascii="Arial" w:eastAsia="Times New Roman" w:hAnsi="Arial" w:cs="Arial"/>
          <w:color w:val="333333"/>
          <w:sz w:val="24"/>
          <w:szCs w:val="24"/>
        </w:rPr>
        <w:t xml:space="preserve"> </w:t>
      </w:r>
      <w:proofErr w:type="spellStart"/>
      <w:r w:rsidRPr="00EB7F15">
        <w:rPr>
          <w:rFonts w:ascii="Arial" w:eastAsia="Times New Roman" w:hAnsi="Arial" w:cs="Arial"/>
          <w:color w:val="333333"/>
          <w:sz w:val="24"/>
          <w:szCs w:val="24"/>
        </w:rPr>
        <w:t>upto</w:t>
      </w:r>
      <w:proofErr w:type="spellEnd"/>
      <w:r w:rsidRPr="00EB7F15">
        <w:rPr>
          <w:rFonts w:ascii="Arial" w:eastAsia="Times New Roman" w:hAnsi="Arial" w:cs="Arial"/>
          <w:color w:val="333333"/>
          <w:sz w:val="24"/>
          <w:szCs w:val="24"/>
        </w:rPr>
        <w:t xml:space="preserve"> 2.5 cm (5 cm. for Navy) may be allowed where the Medical Board certifies that the candidate is likely to grow and come up to the required standard on completion of his training. </w:t>
      </w:r>
    </w:p>
    <w:p w:rsidR="00EB7F15" w:rsidRPr="00EB7F15" w:rsidRDefault="00EB7F15" w:rsidP="00EB7F15">
      <w:pPr>
        <w:numPr>
          <w:ilvl w:val="0"/>
          <w:numId w:val="2"/>
        </w:numPr>
        <w:spacing w:after="0" w:line="285" w:lineRule="atLeast"/>
        <w:ind w:left="0"/>
        <w:rPr>
          <w:rFonts w:ascii="Arial" w:eastAsia="Times New Roman" w:hAnsi="Arial" w:cs="Arial"/>
          <w:color w:val="333333"/>
          <w:sz w:val="18"/>
          <w:szCs w:val="18"/>
        </w:rPr>
      </w:pPr>
      <w:r w:rsidRPr="00EB7F15">
        <w:rPr>
          <w:rFonts w:ascii="Arial" w:eastAsia="Times New Roman" w:hAnsi="Arial" w:cs="Arial"/>
          <w:color w:val="333333"/>
          <w:sz w:val="24"/>
          <w:szCs w:val="24"/>
        </w:rPr>
        <w:t xml:space="preserve">On account of lower age of NDA candidates, a margin of 2.5 cm. in leg length (minimum) and 1.0 cm. sitting height (minimum) may be given provided it is certified by the Medical Board that the candidate is likely to grow and come </w:t>
      </w:r>
      <w:proofErr w:type="spellStart"/>
      <w:r w:rsidRPr="00EB7F15">
        <w:rPr>
          <w:rFonts w:ascii="Arial" w:eastAsia="Times New Roman" w:hAnsi="Arial" w:cs="Arial"/>
          <w:color w:val="333333"/>
          <w:sz w:val="24"/>
          <w:szCs w:val="24"/>
        </w:rPr>
        <w:t>upto</w:t>
      </w:r>
      <w:proofErr w:type="spellEnd"/>
      <w:r w:rsidRPr="00EB7F15">
        <w:rPr>
          <w:rFonts w:ascii="Arial" w:eastAsia="Times New Roman" w:hAnsi="Arial" w:cs="Arial"/>
          <w:color w:val="333333"/>
          <w:sz w:val="24"/>
          <w:szCs w:val="24"/>
        </w:rPr>
        <w:t xml:space="preserve"> the required standard on completion of his training in NDA.</w:t>
      </w:r>
    </w:p>
    <w:p w:rsidR="000170D3" w:rsidRDefault="000170D3"/>
    <w:sectPr w:rsidR="000170D3" w:rsidSect="00017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135FC"/>
    <w:multiLevelType w:val="multilevel"/>
    <w:tmpl w:val="7106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4E18A9"/>
    <w:multiLevelType w:val="multilevel"/>
    <w:tmpl w:val="A2587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F15"/>
    <w:rsid w:val="000170D3"/>
    <w:rsid w:val="00EB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F15"/>
    <w:rPr>
      <w:b/>
      <w:bCs/>
    </w:rPr>
  </w:style>
</w:styles>
</file>

<file path=word/webSettings.xml><?xml version="1.0" encoding="utf-8"?>
<w:webSettings xmlns:r="http://schemas.openxmlformats.org/officeDocument/2006/relationships" xmlns:w="http://schemas.openxmlformats.org/wordprocessingml/2006/main">
  <w:divs>
    <w:div w:id="972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Tejesh</dc:creator>
  <cp:keywords/>
  <dc:description/>
  <cp:lastModifiedBy>Tejesh</cp:lastModifiedBy>
  <cp:revision>1</cp:revision>
  <dcterms:created xsi:type="dcterms:W3CDTF">2012-02-06T16:28:00Z</dcterms:created>
  <dcterms:modified xsi:type="dcterms:W3CDTF">2012-02-06T16:29:00Z</dcterms:modified>
</cp:coreProperties>
</file>