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D" w:rsidRPr="00812E8D" w:rsidRDefault="00812E8D" w:rsidP="00812E8D">
      <w:pPr>
        <w:spacing w:before="50" w:after="50" w:line="335" w:lineRule="atLeast"/>
        <w:ind w:left="17" w:right="50"/>
        <w:outlineLvl w:val="0"/>
        <w:rPr>
          <w:rFonts w:ascii="Helvetica" w:eastAsia="Times New Roman" w:hAnsi="Helvetica" w:cs="Helvetica"/>
          <w:b/>
          <w:bCs/>
          <w:color w:val="3366AA"/>
          <w:kern w:val="36"/>
          <w:sz w:val="37"/>
          <w:szCs w:val="37"/>
        </w:rPr>
      </w:pPr>
      <w:r w:rsidRPr="00812E8D">
        <w:rPr>
          <w:rFonts w:ascii="Helvetica" w:eastAsia="Times New Roman" w:hAnsi="Helvetica" w:cs="Helvetica"/>
          <w:b/>
          <w:bCs/>
          <w:color w:val="3366AA"/>
          <w:kern w:val="36"/>
          <w:sz w:val="37"/>
          <w:szCs w:val="37"/>
        </w:rPr>
        <w:t>2007 NIFT Question paper</w:t>
      </w:r>
    </w:p>
    <w:p w:rsidR="00812E8D" w:rsidRPr="00812E8D" w:rsidRDefault="00812E8D" w:rsidP="00812E8D">
      <w:pPr>
        <w:spacing w:after="240" w:line="335" w:lineRule="atLeast"/>
        <w:rPr>
          <w:rFonts w:ascii="Verdana" w:eastAsia="Times New Roman" w:hAnsi="Verdana" w:cs="Times New Roman"/>
          <w:color w:val="666362"/>
          <w:sz w:val="20"/>
          <w:szCs w:val="20"/>
        </w:rPr>
      </w:pPr>
    </w:p>
    <w:p w:rsidR="00F640F4" w:rsidRDefault="00812E8D"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Test Details: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Section Name : NIFT - 1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No of questions :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Time(minutes) : 120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This paper is up to 40 questions only.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Sunit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is more talkative than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any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boy in the class because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he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is not afraid of the teacher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since he is his brother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Lawyers these days can practice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civil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law, criminal law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or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the law of the Constitution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or all of them together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She was wearing a wig that was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far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more attractive than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the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other women who had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their natural hair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4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The only persons in the theatre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on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that stormy night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were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the staff of the theatre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and me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5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After finding the problem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the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mechanic cleaned the carburetor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started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the engine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and found it working smoothly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6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If one reads the newspaper regularly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you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will be surprised at the improvement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in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your overall reading skills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4. from day to day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7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She was as pretty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if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not prettier than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any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other girl who had come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to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participate in the meeting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8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average of 6 numbers is 19. The average of 5 of these is 20. What is the sixth number?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1. 24 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38 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119 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14 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9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Two poles of heights 35 m and 20 m stand on a plane surface. If the distance between their feet is 20 m, what is the distance between their tops?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1. 50 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25 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40 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55 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10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of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of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of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a number is 8. What is the number?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1. 72 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68 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84 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70 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11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If 3x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= ,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x = 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1. 3 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9 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– 3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? 9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12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25% of a number is greater than the other number by 5. If sum of the numbers is 70, what is the ratio of the larger number to the smaller number?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6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3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5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4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13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third proportional of (X2 – Y2) and (x – y) is ________.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1. 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(x + y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)2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x3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?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y3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14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A sum of Rs. 1560 is to be distributed amongst A, B and C in the proportion of : : . What is the share of A?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Rs.780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Rs.640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Rs.720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Rs.840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15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Which of the following is the smallest number which when divided by 20, 25, 35 and 40 leaves the remainders as 12, 17, 27 and 32 respectively?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1. 1200 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1400 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1408 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1392 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16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floor of the rectangular room of size 10 m (length) x 8.5 m (width) x 8.5 m (height) is to be carpeted so as to leave a margin of 1.25 m from all sides. What would be the area of the carpet required?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1. 45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sq.m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2. 40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sq.m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60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sq.m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90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sq.m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17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6 examiners working 5 hours a day can check 750 answer books in 8 days. At the same rate of checking, in what period of time can 4 examiners examine 800 answer books, working 8 hours a day?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4 days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 8 days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3. 9 days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12 days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18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Two railway stations A and B are 300 km apart. In what time will two trains, starting from the opposite ends and travelling towards each other with equal speeds, meet each other?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4 hrs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 hr.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2 hrs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Cannot be determined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19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A sailor travels in a boat 8 km downstream in 40 minutes and returns back to the same point in 1 hour. What is the speed of the boat in still water?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1. 6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kmph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12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kmph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 xml:space="preserve">9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kmph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10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kmph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20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The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average age of a couple was 26 years at the time of their marriage. After 11 years of marriage, the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average age of the family with 3 children becomes 19 years. What is the average age of the children?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8yrs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 6 yrs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7 yrs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11 yrs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21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Milk and water are mixed in the ratio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4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 to form solution A and in the ratio of 3 : 2 to form solution B. A man takes equal quantities of solutions A and B and mixes them together. What is the ratio of quantities of milk to that of water in the mixture so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formed ? 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7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3 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3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7 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3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2 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22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What is the ratio of side of a square to the radius of a circle, both with equal perimeters?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II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2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II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II :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1 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II : 2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23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There is only the plantain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and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one apple in the refrigerator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so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let us go to the market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and buy some more fruits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24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Like his brother who did not wear his helmet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and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was injured in the accident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spellStart"/>
      <w:r w:rsidRPr="00812E8D">
        <w:rPr>
          <w:rFonts w:ascii="Verdana" w:eastAsia="Times New Roman" w:hAnsi="Verdana" w:cs="Times New Roman"/>
          <w:color w:val="666362"/>
          <w:sz w:val="20"/>
        </w:rPr>
        <w:t>Rajan</w:t>
      </w:r>
      <w:proofErr w:type="spell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was always careful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and wore his helmet without fail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25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In the following question, a sentence has been divided into four parts and marked (A), (B), (C) and (D). One of these parts contains a mistake in grammar idiom or syntax. Identify part and mark it as the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It is futile to discuss this further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since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neither him nor you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is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going to agree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with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the other on this issue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26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Direction: In the following question four words or phrases have been underlined. Only one underlined part in each sentence is not acceptable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standard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English. Pick up the part (A), (B), (C) or (D).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I have seen (A) as bed or worse scenes of (B) disorder at the English fair (C) than in (D) any other fair.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1. (A)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(B)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(C)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(D)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27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Direction: In the following question four words or phrases have been underlined. Only one underlined part in each sentence is not acceptable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standard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English. Pick up the part (A), (B), (C) or (D).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This is the third (A) communication we have (B) sent and(C) we are very surprised that we have received (D) no answer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(A)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(B)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(C)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(D)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Question 28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Direction: In the following question four words or phrases have been underlined. Only one underlined part in each sentence is not acceptable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standard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English. Pick up the part (A), (B), (C) or (D).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officers are (A) now (B) perfectly happy fishing, boating, shooting, (C) playing cricket and (D) other sport.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1. (A)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(B)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(C)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(D)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29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Direction: In the following question four words or phrases have been underlined. Only one underlined part in each sentence is not acceptable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standard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English. Pick up the part (A), (B), (C) or (D).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While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conversation(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A) with a high ranking military officer (B) he told me that (C) at the head-quarters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nothing (D) was known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(A)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(B)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(C)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(D)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30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Direction: In the following question four words or phrases have been underlined. Only one underlined part in each sentence is not acceptable in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standard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English. Pick up the part (A), (B), (C) or (D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)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(A) The fear of an (B) impending invasion has more to do (C) than even the debasing of the coinage with the (D) financial difficulties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(A)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(B)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 (C)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(D)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31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Select the correct word or phrase to complete a grammatical and idiomatic sentence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patient was cheered --- by the news that she was likely to be discharged in a day or two.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 on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up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out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down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32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Select the correct word or phrase to complete a grammatical and idiomatic sentence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The thieves had driven ten miles before the police caught – them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on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with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upon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up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to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up with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33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Select the correct word or phrase to complete a grammatical and idiomatic sentence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As soon as the visitors dishonest purpose was discovered, he was --- the door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show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with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shown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to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shown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 shown out of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34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lastRenderedPageBreak/>
        <w:t>Directions: Select the correct word or phrase to complete a grammatical and idiomatic sentence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As soon as my attention was --- the dangerous state of the staircase, I got it repaired.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drawn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for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drawn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upon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drawn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near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drawn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to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35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Select the correct word or phrase to complete a grammatical and idiomatic sentence.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----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pompous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, he was an entertaining companion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Before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2.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Never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3.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Though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4.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Despite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36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Choose a word or phrase which is opposite in meaning to the key word.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Esteem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veneration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revere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mighty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disdain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37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Choose a word or phrase which is opposite in meaning to the key word.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Eternal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1.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 xml:space="preserve">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permanent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perpetual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transitory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active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38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Choose a word or phrase which is opposite in meaning to the key word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Eulogistic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pretty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critical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brief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stern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39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Choose a word or phrase which is opposite in meaning to the key word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Euphonious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strident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lethargic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literary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significant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Mark for revision | Unmark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Question 40 of 100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Directions: Choose a word or phrase which is opposite in meaning to the key word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>Evitable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1.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unavoidable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2.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eatable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lastRenderedPageBreak/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3.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half-baked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</w:rPr>
        <w:t xml:space="preserve">4. </w:t>
      </w:r>
      <w:proofErr w:type="gramStart"/>
      <w:r w:rsidRPr="00812E8D">
        <w:rPr>
          <w:rFonts w:ascii="Verdana" w:eastAsia="Times New Roman" w:hAnsi="Verdana" w:cs="Times New Roman"/>
          <w:color w:val="666362"/>
          <w:sz w:val="20"/>
        </w:rPr>
        <w:t>crisp</w:t>
      </w:r>
      <w:proofErr w:type="gramEnd"/>
      <w:r w:rsidRPr="00812E8D">
        <w:rPr>
          <w:rFonts w:ascii="Verdana" w:eastAsia="Times New Roman" w:hAnsi="Verdana" w:cs="Times New Roman"/>
          <w:color w:val="666362"/>
          <w:sz w:val="20"/>
        </w:rPr>
        <w:t> </w:t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  <w:r w:rsidRPr="00812E8D">
        <w:rPr>
          <w:rFonts w:ascii="Verdana" w:eastAsia="Times New Roman" w:hAnsi="Verdana" w:cs="Times New Roman"/>
          <w:color w:val="666362"/>
          <w:sz w:val="20"/>
          <w:szCs w:val="20"/>
        </w:rPr>
        <w:br/>
      </w:r>
    </w:p>
    <w:sectPr w:rsidR="00F64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12E8D"/>
    <w:rsid w:val="00812E8D"/>
    <w:rsid w:val="00F6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2E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E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812E8D"/>
  </w:style>
  <w:style w:type="character" w:customStyle="1" w:styleId="apple-converted-space">
    <w:name w:val="apple-converted-space"/>
    <w:basedOn w:val="DefaultParagraphFont"/>
    <w:rsid w:val="00812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1835</Words>
  <Characters>10465</Characters>
  <Application>Microsoft Office Word</Application>
  <DocSecurity>0</DocSecurity>
  <Lines>87</Lines>
  <Paragraphs>24</Paragraphs>
  <ScaleCrop>false</ScaleCrop>
  <Company>http://sharingcentre.info</Company>
  <LinksUpToDate>false</LinksUpToDate>
  <CharactersWithSpaces>12276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2011-01-30T15:45:00Z</dcterms:created>
  <dcterms:modified xsi:type="dcterms:W3CDTF">2011-01-30T15:45:00Z</dcterms:modified>
</cp:coreProperties>
</file>